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7F205DA8" w14:textId="168E55C9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EA2F1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79EA9A21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 проведення інвентаризації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827DC2D" w14:textId="77777777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земельної ділянки 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22D65A5D" w:rsidR="00F62B9B" w:rsidRDefault="007277A9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77A9">
        <w:rPr>
          <w:rFonts w:ascii="Times New Roman" w:hAnsi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791, 122, 183, 184, 185 Земельного кодексу України, статтями 19, 22, 26, 35, 57 Закону України «Про землеустрій», постановою Кабінету Міністрів України від 05 червня 2019 року №476 «Про затвердження Порядку проведення інвентаризації земель та визнання такими, що втратили чинність, деяких постанов Кабінету Міністрів України»</w:t>
      </w:r>
      <w:bookmarkStart w:id="0" w:name="_GoBack"/>
      <w:bookmarkEnd w:id="0"/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F62B9B" w:rsidRPr="00845C54">
        <w:rPr>
          <w:rFonts w:ascii="Times New Roman" w:hAnsi="Times New Roman"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654573A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>Провести за рахунок коштів місцевого бюджету інвентаризацію земельної ділянки із земель рекреаційного призначення (з</w:t>
      </w:r>
      <w:r w:rsidRPr="00C04A1A">
        <w:rPr>
          <w:rFonts w:ascii="Times New Roman" w:hAnsi="Times New Roman" w:cs="Times New Roman"/>
          <w:bCs/>
          <w:sz w:val="28"/>
          <w:szCs w:val="28"/>
        </w:rPr>
        <w:t>емельні ділянки загального користування відведені під місця поховання</w:t>
      </w:r>
      <w:r>
        <w:rPr>
          <w:rFonts w:ascii="Times New Roman" w:hAnsi="Times New Roman" w:cs="Times New Roman"/>
          <w:bCs/>
          <w:sz w:val="28"/>
          <w:szCs w:val="28"/>
        </w:rPr>
        <w:t xml:space="preserve">) комунальної власності, яка розташована на території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міської </w:t>
      </w:r>
      <w:r w:rsidR="000E7212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521118">
        <w:rPr>
          <w:rFonts w:ascii="Times New Roman" w:hAnsi="Times New Roman" w:cs="Times New Roman"/>
          <w:bCs/>
          <w:sz w:val="28"/>
          <w:szCs w:val="28"/>
        </w:rPr>
        <w:t>го району Вінницької області (в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межа</w:t>
      </w:r>
      <w:r w:rsidR="00521118">
        <w:rPr>
          <w:rFonts w:ascii="Times New Roman" w:hAnsi="Times New Roman" w:cs="Times New Roman"/>
          <w:bCs/>
          <w:sz w:val="28"/>
          <w:szCs w:val="28"/>
        </w:rPr>
        <w:t>х</w:t>
      </w:r>
      <w:r w:rsidR="00EA2F1F">
        <w:rPr>
          <w:rFonts w:ascii="Times New Roman" w:hAnsi="Times New Roman" w:cs="Times New Roman"/>
          <w:bCs/>
          <w:sz w:val="28"/>
          <w:szCs w:val="28"/>
        </w:rPr>
        <w:t xml:space="preserve"> міста Погребище по вулиці </w:t>
      </w:r>
      <w:r w:rsidR="00FB2725">
        <w:rPr>
          <w:rFonts w:ascii="Times New Roman" w:hAnsi="Times New Roman" w:cs="Times New Roman"/>
          <w:bCs/>
          <w:sz w:val="28"/>
          <w:szCs w:val="28"/>
        </w:rPr>
        <w:t>Вінницька</w:t>
      </w:r>
      <w:r>
        <w:rPr>
          <w:rFonts w:ascii="Times New Roman" w:hAnsi="Times New Roman" w:cs="Times New Roman"/>
          <w:bCs/>
          <w:sz w:val="28"/>
          <w:szCs w:val="28"/>
        </w:rPr>
        <w:t xml:space="preserve">), орієнтовною площею </w:t>
      </w:r>
      <w:r w:rsidR="00FB2725">
        <w:rPr>
          <w:rFonts w:ascii="Times New Roman" w:hAnsi="Times New Roman" w:cs="Times New Roman"/>
          <w:bCs/>
          <w:sz w:val="28"/>
          <w:szCs w:val="28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FB2725">
        <w:rPr>
          <w:rFonts w:ascii="Times New Roman" w:hAnsi="Times New Roman" w:cs="Times New Roman"/>
          <w:bCs/>
          <w:sz w:val="28"/>
          <w:szCs w:val="28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 xml:space="preserve"> га, відомості про яку відсутні у Державному земельному кадастрі</w:t>
      </w:r>
      <w:r w:rsidR="000E7212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шляхом її формування та з метою внесення відповідних відомостей про земельну ділянку до Державного земельного кадастру.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7682D7CD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2. </w:t>
      </w:r>
      <w:proofErr w:type="spellStart"/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голові забезпечити відповідно до вимог законодавства розробку технічної документації із землеустрою щодо інвентаризації земельної ділянки та внесення відомостей про земельну ділянку до Державного земельного кадастру.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FB2725">
      <w:headerReference w:type="default" r:id="rId9"/>
      <w:headerReference w:type="first" r:id="rId10"/>
      <w:pgSz w:w="11906" w:h="16838" w:code="9"/>
      <w:pgMar w:top="851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2C430E" w14:textId="77777777" w:rsidR="008B091C" w:rsidRDefault="008B091C" w:rsidP="00063119">
      <w:pPr>
        <w:spacing w:after="0" w:line="240" w:lineRule="auto"/>
      </w:pPr>
      <w:r>
        <w:separator/>
      </w:r>
    </w:p>
  </w:endnote>
  <w:endnote w:type="continuationSeparator" w:id="0">
    <w:p w14:paraId="4A18C4EE" w14:textId="77777777" w:rsidR="008B091C" w:rsidRDefault="008B091C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290BA3" w14:textId="77777777" w:rsidR="008B091C" w:rsidRDefault="008B091C" w:rsidP="00063119">
      <w:pPr>
        <w:spacing w:after="0" w:line="240" w:lineRule="auto"/>
      </w:pPr>
      <w:r>
        <w:separator/>
      </w:r>
    </w:p>
  </w:footnote>
  <w:footnote w:type="continuationSeparator" w:id="0">
    <w:p w14:paraId="609405C3" w14:textId="77777777" w:rsidR="008B091C" w:rsidRDefault="008B091C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27FC8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277A9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091C"/>
    <w:rsid w:val="008B1AB3"/>
    <w:rsid w:val="008B30DB"/>
    <w:rsid w:val="008B51DF"/>
    <w:rsid w:val="008B625E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2CD5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2F1F"/>
    <w:rsid w:val="00EA36C0"/>
    <w:rsid w:val="00EA61EC"/>
    <w:rsid w:val="00EB1CD4"/>
    <w:rsid w:val="00EB2682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272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9928D-95CF-4814-B28E-40BE1F268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4</cp:revision>
  <cp:lastPrinted>2026-01-27T06:33:00Z</cp:lastPrinted>
  <dcterms:created xsi:type="dcterms:W3CDTF">2026-01-27T06:33:00Z</dcterms:created>
  <dcterms:modified xsi:type="dcterms:W3CDTF">2026-02-11T06:21:00Z</dcterms:modified>
</cp:coreProperties>
</file>